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32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City of Dodgeville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BOARD OF REVIEW</w:t>
      </w:r>
    </w:p>
    <w:p w:rsidR="00C75BDF" w:rsidRPr="00C75BDF" w:rsidRDefault="004975B2" w:rsidP="00C75BDF">
      <w:pPr>
        <w:spacing w:after="0" w:line="240" w:lineRule="auto"/>
        <w:jc w:val="center"/>
        <w:rPr>
          <w:b/>
        </w:rPr>
      </w:pPr>
      <w:r>
        <w:rPr>
          <w:b/>
        </w:rPr>
        <w:t>Monday, May 13, 2019</w:t>
      </w:r>
      <w:bookmarkStart w:id="0" w:name="_GoBack"/>
      <w:bookmarkEnd w:id="0"/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8:00 a.m. until 10:00 a.m. (or final adjournment)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Dodgeville City Hall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100 E. Fountain Street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Dodgeville, WI  53533</w:t>
      </w:r>
    </w:p>
    <w:p w:rsidR="00203FFD" w:rsidRDefault="00203FFD" w:rsidP="00203FFD">
      <w:pPr>
        <w:jc w:val="center"/>
        <w:rPr>
          <w:u w:val="single"/>
        </w:rPr>
      </w:pPr>
    </w:p>
    <w:p w:rsidR="00C75BDF" w:rsidRPr="00203FFD" w:rsidRDefault="00C75BDF" w:rsidP="00203FFD">
      <w:pPr>
        <w:jc w:val="center"/>
        <w:rPr>
          <w:b/>
          <w:u w:val="single"/>
        </w:rPr>
      </w:pPr>
      <w:r w:rsidRPr="00203FFD">
        <w:rPr>
          <w:b/>
          <w:u w:val="single"/>
        </w:rPr>
        <w:t>Agenda: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Call Board of Review to Order.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Roll Call.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Confirmation of appropriate Board of Review and Open Meetings notices.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Select a Chairperson for Board of Review.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Select a Vice-Chairperson for Board of Review.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Verify that a member has met the mandatory training requirements.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Verify that the City has an ordinance for the confidentiality of income and expense information provided to the assessor under state law (sec. 70.47(</w:t>
      </w:r>
      <w:proofErr w:type="gramStart"/>
      <w:r>
        <w:t>7)(</w:t>
      </w:r>
      <w:proofErr w:type="spellStart"/>
      <w:proofErr w:type="gramEnd"/>
      <w:r>
        <w:t>af</w:t>
      </w:r>
      <w:proofErr w:type="spellEnd"/>
      <w:r>
        <w:t>).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of new laws.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Adoption of policy regarding the procedure for sworn testimony and sworn written testimony.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Adoption of policy regarding the procedure for waiver of Board of Review hearing requests.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Filing and summary of Annual Assessment Report by Assessor’s Office.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Receipt of the Assessment Roll by Clerk from the Assessor.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Receive the Assessment roll and sworn statements from the clerk.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the Assessment Roll and Perform Statutory Duties: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Examine the roll,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Correct description or calculation errors,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Add omitted property, and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Eliminate double assessed property.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Discussion/Action – Certify all corrections of error under state law (sec. 70.43, Wis. Stats.)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Discussion/Action – Verify with the assessor that open book changes are included in the assessment roll.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Allow taxpayers to examine assessment data.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During the first two hours, consideration of: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Waivers of the required 48-hour notice of intent to file objection when there is good cause,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Requests for waiver of the BOR hearing allowing the property owner an appeal directly to circuit court,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Requests to testify by telephone or submit sworn written statement,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Subpoena requests, and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Act on any other legally allowed/required Board of Review matters.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Notices of Intent to File Objection.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Proceed to hear objections, if any and if proper notice/waivers given unless scheduled for another date.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Consider/act on scheduling additional Board of Review Date(s).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Adjourn (to future date if necessary).</w:t>
      </w:r>
    </w:p>
    <w:p w:rsidR="004D604B" w:rsidRDefault="004D604B" w:rsidP="004D604B">
      <w:pPr>
        <w:spacing w:after="0" w:line="240" w:lineRule="auto"/>
      </w:pPr>
    </w:p>
    <w:p w:rsidR="004D604B" w:rsidRDefault="004D604B" w:rsidP="004D604B">
      <w:pPr>
        <w:spacing w:after="0" w:line="240" w:lineRule="auto"/>
      </w:pPr>
      <w:r>
        <w:t>Lisa A. Riley</w:t>
      </w:r>
    </w:p>
    <w:p w:rsidR="004D604B" w:rsidRDefault="004D604B" w:rsidP="004D604B">
      <w:pPr>
        <w:spacing w:after="0" w:line="240" w:lineRule="auto"/>
      </w:pPr>
      <w:r>
        <w:t>City Clerk-Treasurer</w:t>
      </w:r>
    </w:p>
    <w:p w:rsidR="004D604B" w:rsidRDefault="004D604B" w:rsidP="004D604B">
      <w:pPr>
        <w:spacing w:after="0" w:line="240" w:lineRule="auto"/>
      </w:pPr>
      <w:r>
        <w:t>City of Dodgeville</w:t>
      </w:r>
    </w:p>
    <w:p w:rsidR="00C75BDF" w:rsidRDefault="00C75BDF" w:rsidP="00C75BDF">
      <w:pPr>
        <w:ind w:left="720"/>
      </w:pPr>
    </w:p>
    <w:sectPr w:rsidR="00C75BDF" w:rsidSect="00203FFD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D31D0"/>
    <w:multiLevelType w:val="hybridMultilevel"/>
    <w:tmpl w:val="87EE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DF"/>
    <w:rsid w:val="0001795C"/>
    <w:rsid w:val="000240DC"/>
    <w:rsid w:val="00044B9C"/>
    <w:rsid w:val="0005263A"/>
    <w:rsid w:val="000562AA"/>
    <w:rsid w:val="0006456E"/>
    <w:rsid w:val="00086678"/>
    <w:rsid w:val="000A4547"/>
    <w:rsid w:val="000B4793"/>
    <w:rsid w:val="00135CF6"/>
    <w:rsid w:val="0014444B"/>
    <w:rsid w:val="001522C5"/>
    <w:rsid w:val="00153004"/>
    <w:rsid w:val="00196EBB"/>
    <w:rsid w:val="001A1862"/>
    <w:rsid w:val="001B5492"/>
    <w:rsid w:val="001D5D31"/>
    <w:rsid w:val="001E52C8"/>
    <w:rsid w:val="00203FFD"/>
    <w:rsid w:val="00204455"/>
    <w:rsid w:val="0024042B"/>
    <w:rsid w:val="002649F5"/>
    <w:rsid w:val="0027138F"/>
    <w:rsid w:val="002E3083"/>
    <w:rsid w:val="002E6D46"/>
    <w:rsid w:val="00301D6C"/>
    <w:rsid w:val="00304443"/>
    <w:rsid w:val="00321146"/>
    <w:rsid w:val="00323808"/>
    <w:rsid w:val="003353A4"/>
    <w:rsid w:val="003D0693"/>
    <w:rsid w:val="003D3E9A"/>
    <w:rsid w:val="003E05B8"/>
    <w:rsid w:val="00402A35"/>
    <w:rsid w:val="00494CDF"/>
    <w:rsid w:val="004975B2"/>
    <w:rsid w:val="004D604B"/>
    <w:rsid w:val="004F04A8"/>
    <w:rsid w:val="004F3392"/>
    <w:rsid w:val="005178D1"/>
    <w:rsid w:val="00517CCB"/>
    <w:rsid w:val="0053508E"/>
    <w:rsid w:val="005514B2"/>
    <w:rsid w:val="005632FD"/>
    <w:rsid w:val="00574C03"/>
    <w:rsid w:val="005C460A"/>
    <w:rsid w:val="005F2F31"/>
    <w:rsid w:val="005F50DF"/>
    <w:rsid w:val="00601B83"/>
    <w:rsid w:val="00614D2C"/>
    <w:rsid w:val="00625FDE"/>
    <w:rsid w:val="00636E41"/>
    <w:rsid w:val="006420C3"/>
    <w:rsid w:val="00651E24"/>
    <w:rsid w:val="00677F88"/>
    <w:rsid w:val="006A25ED"/>
    <w:rsid w:val="006E2560"/>
    <w:rsid w:val="00722D34"/>
    <w:rsid w:val="007663C4"/>
    <w:rsid w:val="007B3B84"/>
    <w:rsid w:val="007C630F"/>
    <w:rsid w:val="007F266B"/>
    <w:rsid w:val="008030BC"/>
    <w:rsid w:val="008200B7"/>
    <w:rsid w:val="008549F9"/>
    <w:rsid w:val="008B2589"/>
    <w:rsid w:val="00907E1A"/>
    <w:rsid w:val="00965282"/>
    <w:rsid w:val="009A0A2B"/>
    <w:rsid w:val="009A373F"/>
    <w:rsid w:val="009B2863"/>
    <w:rsid w:val="009D5D13"/>
    <w:rsid w:val="009D7D87"/>
    <w:rsid w:val="00A21DA3"/>
    <w:rsid w:val="00A54A72"/>
    <w:rsid w:val="00AF1B32"/>
    <w:rsid w:val="00B14E33"/>
    <w:rsid w:val="00B27B28"/>
    <w:rsid w:val="00B616BD"/>
    <w:rsid w:val="00B64583"/>
    <w:rsid w:val="00B679AA"/>
    <w:rsid w:val="00B7781D"/>
    <w:rsid w:val="00B86126"/>
    <w:rsid w:val="00BB68A9"/>
    <w:rsid w:val="00BB6E86"/>
    <w:rsid w:val="00BC5DFB"/>
    <w:rsid w:val="00BD3572"/>
    <w:rsid w:val="00BD7512"/>
    <w:rsid w:val="00C708AF"/>
    <w:rsid w:val="00C75BDF"/>
    <w:rsid w:val="00C91AD3"/>
    <w:rsid w:val="00C93DCC"/>
    <w:rsid w:val="00CA1208"/>
    <w:rsid w:val="00CD79A3"/>
    <w:rsid w:val="00D30DEB"/>
    <w:rsid w:val="00D8268A"/>
    <w:rsid w:val="00DD272C"/>
    <w:rsid w:val="00E0281E"/>
    <w:rsid w:val="00E070F6"/>
    <w:rsid w:val="00E365E4"/>
    <w:rsid w:val="00E67E4F"/>
    <w:rsid w:val="00E756A3"/>
    <w:rsid w:val="00E81D91"/>
    <w:rsid w:val="00EB5E61"/>
    <w:rsid w:val="00EC1F2B"/>
    <w:rsid w:val="00ED031C"/>
    <w:rsid w:val="00F0448E"/>
    <w:rsid w:val="00F448C5"/>
    <w:rsid w:val="00F57B3C"/>
    <w:rsid w:val="00F64199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606B"/>
  <w15:chartTrackingRefBased/>
  <w15:docId w15:val="{CE34A63F-EC1F-44C3-BE2D-1DFB42E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2019-05-13T12:17:00Z</dcterms:created>
  <dcterms:modified xsi:type="dcterms:W3CDTF">2019-05-13T12:17:00Z</dcterms:modified>
</cp:coreProperties>
</file>